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CDE2" w14:textId="71FB5670" w:rsidR="008B7BF1" w:rsidRDefault="008B7BF1" w:rsidP="008B7BF1">
      <w:pPr>
        <w:pStyle w:val="Title"/>
        <w:rPr>
          <w:sz w:val="48"/>
          <w:szCs w:val="48"/>
        </w:rPr>
      </w:pPr>
      <w:r>
        <w:rPr>
          <w:sz w:val="48"/>
          <w:szCs w:val="48"/>
        </w:rPr>
        <w:t>Nurse Practitioner Week</w:t>
      </w:r>
    </w:p>
    <w:p w14:paraId="09321CDD" w14:textId="59578BB6" w:rsidR="008B7BF1" w:rsidRPr="00BE1F8E" w:rsidRDefault="008B7BF1" w:rsidP="008B7BF1">
      <w:pPr>
        <w:spacing w:after="0" w:line="240" w:lineRule="auto"/>
      </w:pPr>
      <w:r>
        <w:t>Blog, Social</w:t>
      </w:r>
    </w:p>
    <w:p w14:paraId="638062B9" w14:textId="77777777" w:rsidR="00022A4C" w:rsidRDefault="00022A4C"/>
    <w:p w14:paraId="6835031E" w14:textId="72FA6B51" w:rsidR="00AA26DD" w:rsidRDefault="00000000">
      <w:pPr>
        <w:rPr>
          <w:sz w:val="40"/>
          <w:szCs w:val="40"/>
        </w:rPr>
      </w:pPr>
      <w:hyperlink r:id="rId6" w:history="1">
        <w:r w:rsidR="00AA26DD" w:rsidRPr="00AA26DD">
          <w:rPr>
            <w:rStyle w:val="Hyperlink"/>
            <w:sz w:val="40"/>
            <w:szCs w:val="40"/>
          </w:rPr>
          <w:t>Social Media Template</w:t>
        </w:r>
      </w:hyperlink>
    </w:p>
    <w:p w14:paraId="55105D3E" w14:textId="77777777" w:rsidR="00AA26DD" w:rsidRDefault="00AA26DD">
      <w:pPr>
        <w:rPr>
          <w:sz w:val="40"/>
          <w:szCs w:val="40"/>
        </w:rPr>
      </w:pPr>
    </w:p>
    <w:p w14:paraId="497724D0" w14:textId="7AD3C3EC" w:rsidR="00AA26DD" w:rsidRPr="00282DC9" w:rsidRDefault="00AA26DD" w:rsidP="00AA26DD">
      <w:pPr>
        <w:pStyle w:val="Heading2"/>
      </w:pPr>
      <w:r>
        <w:t xml:space="preserve">Blog: Nurse Practitioner Week </w:t>
      </w:r>
      <w:r w:rsidR="00F11536">
        <w:t>2024</w:t>
      </w:r>
    </w:p>
    <w:p w14:paraId="7ACC12A8" w14:textId="5B54C62B" w:rsidR="00AA26DD" w:rsidRDefault="00AA26DD" w:rsidP="00AA26DD">
      <w:r>
        <w:t>November 1</w:t>
      </w:r>
      <w:r w:rsidR="00F11536">
        <w:t>0</w:t>
      </w:r>
      <w:r>
        <w:t xml:space="preserve"> – 1</w:t>
      </w:r>
      <w:r w:rsidR="00F11536">
        <w:t>6</w:t>
      </w:r>
      <w:r>
        <w:t xml:space="preserve"> is Nurse Practitioner Week, a time to recognize the dedication and expertise that advanced nurse practitioners bring to patient care at hospitals and clinics across the country. </w:t>
      </w:r>
    </w:p>
    <w:p w14:paraId="01F4A1BC" w14:textId="77777777" w:rsidR="00AA26DD" w:rsidRDefault="00AA26DD" w:rsidP="00AA26DD">
      <w:r>
        <w:t xml:space="preserve">Nurse practitioners (NPs) are involved in virtually every aspect of patient care. They conduct physical exams, </w:t>
      </w:r>
      <w:proofErr w:type="gramStart"/>
      <w:r>
        <w:t>diagnose</w:t>
      </w:r>
      <w:proofErr w:type="gramEnd"/>
      <w:r>
        <w:t xml:space="preserve"> and treat illnesses, order and interpret tests, and prescribe medications. They are commonly involved in patient health education as well, helping patients manage chronic conditions, prevent disease, and make healthy lifestyle modifications.</w:t>
      </w:r>
    </w:p>
    <w:p w14:paraId="20ED4F96" w14:textId="77777777" w:rsidR="00AA26DD" w:rsidRDefault="00AA26DD" w:rsidP="00AA26DD">
      <w:r>
        <w:t xml:space="preserve">In addition to possessing a bachelor’s degree in nursing, all NPs have earned a master’s degree and passed a rigorous national NP board certification exam. Typically, it takes between six and eight years to become a nurse practitioner, with the option to further specialize in a number of different areas of medicine, including pediatrics, women’s health, and orthopedics. </w:t>
      </w:r>
    </w:p>
    <w:p w14:paraId="4B13005D" w14:textId="77777777" w:rsidR="00AA26DD" w:rsidRDefault="00AA26DD" w:rsidP="00AA26DD">
      <w:r w:rsidRPr="00282DC9">
        <w:rPr>
          <w:highlight w:val="yellow"/>
        </w:rPr>
        <w:t>[INSERT HOSPITAL NAME]</w:t>
      </w:r>
      <w:r w:rsidRPr="00282DC9">
        <w:t xml:space="preserve"> is committed to </w:t>
      </w:r>
      <w:r>
        <w:t xml:space="preserve">providing great care for our community, and our highly qualified nurse practitioners provide the added capacity and expertise to help us deliver the best possible care for our patients. </w:t>
      </w:r>
    </w:p>
    <w:p w14:paraId="3301DC95" w14:textId="77777777" w:rsidR="00AA26DD" w:rsidRDefault="00AA26DD" w:rsidP="00AA26DD">
      <w:r>
        <w:t xml:space="preserve">Learn more about our dedicated care team </w:t>
      </w:r>
      <w:r w:rsidRPr="004772E6">
        <w:rPr>
          <w:highlight w:val="yellow"/>
        </w:rPr>
        <w:t>[HERE – INSERT TEAM/PROVIDERS PAGE LINK].</w:t>
      </w:r>
    </w:p>
    <w:p w14:paraId="01106BA5" w14:textId="69781013" w:rsidR="00AA26DD" w:rsidRPr="00AA26DD" w:rsidRDefault="00AA26DD"/>
    <w:sectPr w:rsidR="00AA26DD" w:rsidRPr="00AA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A76" w14:textId="77777777" w:rsidR="004C46AE" w:rsidRDefault="004C46AE" w:rsidP="00AA26DD">
      <w:pPr>
        <w:spacing w:after="0" w:line="240" w:lineRule="auto"/>
      </w:pPr>
      <w:r>
        <w:separator/>
      </w:r>
    </w:p>
  </w:endnote>
  <w:endnote w:type="continuationSeparator" w:id="0">
    <w:p w14:paraId="656C0B89" w14:textId="77777777" w:rsidR="004C46AE" w:rsidRDefault="004C46AE" w:rsidP="00A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4090" w14:textId="77777777" w:rsidR="004C46AE" w:rsidRDefault="004C46AE" w:rsidP="00AA26DD">
      <w:pPr>
        <w:spacing w:after="0" w:line="240" w:lineRule="auto"/>
      </w:pPr>
      <w:r>
        <w:separator/>
      </w:r>
    </w:p>
  </w:footnote>
  <w:footnote w:type="continuationSeparator" w:id="0">
    <w:p w14:paraId="07DA243E" w14:textId="77777777" w:rsidR="004C46AE" w:rsidRDefault="004C46AE" w:rsidP="00AA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B0E" w14:textId="3DA3C3F0" w:rsidR="00AA26DD" w:rsidRPr="006C178A" w:rsidRDefault="0037286E" w:rsidP="00AA26DD">
    <w:pPr>
      <w:rPr>
        <w:color w:val="FFFFFF" w:themeColor="background1"/>
        <w:sz w:val="18"/>
        <w:szCs w:val="18"/>
      </w:rPr>
    </w:pPr>
    <w:r>
      <w:rPr>
        <w:noProof/>
      </w:rPr>
      <w:drawing>
        <wp:anchor distT="0" distB="0" distL="114300" distR="114300" simplePos="0" relativeHeight="251662336" behindDoc="0" locked="0" layoutInCell="1" allowOverlap="1" wp14:anchorId="00932EA9" wp14:editId="5EEE6A1C">
          <wp:simplePos x="0" y="0"/>
          <wp:positionH relativeFrom="margin">
            <wp:posOffset>5076825</wp:posOffset>
          </wp:positionH>
          <wp:positionV relativeFrom="paragraph">
            <wp:posOffset>-17780</wp:posOffset>
          </wp:positionV>
          <wp:extent cx="1485900" cy="306705"/>
          <wp:effectExtent l="0" t="0" r="0" b="0"/>
          <wp:wrapThrough wrapText="bothSides">
            <wp:wrapPolygon edited="0">
              <wp:start x="1385" y="0"/>
              <wp:lineTo x="831" y="8050"/>
              <wp:lineTo x="831" y="13416"/>
              <wp:lineTo x="1662" y="20124"/>
              <wp:lineTo x="3323" y="20124"/>
              <wp:lineTo x="19385" y="17441"/>
              <wp:lineTo x="20492" y="2683"/>
              <wp:lineTo x="17169" y="0"/>
              <wp:lineTo x="1385" y="0"/>
            </wp:wrapPolygon>
          </wp:wrapThrough>
          <wp:docPr id="148987538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75383"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306705"/>
                  </a:xfrm>
                  <a:prstGeom prst="rect">
                    <a:avLst/>
                  </a:prstGeom>
                </pic:spPr>
              </pic:pic>
            </a:graphicData>
          </a:graphic>
          <wp14:sizeRelH relativeFrom="page">
            <wp14:pctWidth>0</wp14:pctWidth>
          </wp14:sizeRelH>
          <wp14:sizeRelV relativeFrom="page">
            <wp14:pctHeight>0</wp14:pctHeight>
          </wp14:sizeRelV>
        </wp:anchor>
      </w:drawing>
    </w:r>
    <w:r w:rsidR="00AA26DD">
      <w:rPr>
        <w:noProof/>
      </w:rPr>
      <mc:AlternateContent>
        <mc:Choice Requires="wps">
          <w:drawing>
            <wp:anchor distT="0" distB="0" distL="114300" distR="114300" simplePos="0" relativeHeight="251661312" behindDoc="0" locked="0" layoutInCell="1" allowOverlap="1" wp14:anchorId="4940FE25" wp14:editId="386F07AD">
              <wp:simplePos x="0" y="0"/>
              <wp:positionH relativeFrom="column">
                <wp:posOffset>53340</wp:posOffset>
              </wp:positionH>
              <wp:positionV relativeFrom="paragraph">
                <wp:posOffset>7620</wp:posOffset>
              </wp:positionV>
              <wp:extent cx="483108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31080" cy="251460"/>
                      </a:xfrm>
                      <a:prstGeom prst="rect">
                        <a:avLst/>
                      </a:prstGeom>
                      <a:noFill/>
                      <a:ln w="6350">
                        <a:noFill/>
                      </a:ln>
                    </wps:spPr>
                    <wps:txbx>
                      <w:txbxContent>
                        <w:p w14:paraId="1B594CAE" w14:textId="77777777" w:rsidR="00AA26DD" w:rsidRPr="0037286E" w:rsidRDefault="00AA26DD" w:rsidP="00AA26DD">
                          <w:pPr>
                            <w:rPr>
                              <w:color w:val="FFFFFF" w:themeColor="background1"/>
                            </w:rPr>
                          </w:pPr>
                          <w:r w:rsidRPr="0037286E">
                            <w:rPr>
                              <w:color w:val="FFFFFF" w:themeColor="background1"/>
                            </w:rPr>
                            <w:t>CAMPAIGN PREPARED BY GROUNDSWELL HEALTH</w:t>
                          </w:r>
                        </w:p>
                        <w:p w14:paraId="4BDF7066" w14:textId="77777777" w:rsidR="00AA26DD" w:rsidRPr="004F37F2" w:rsidRDefault="00AA26DD" w:rsidP="00AA26D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40FE25" id="_x0000_t202" coordsize="21600,21600" o:spt="202" path="m,l,21600r21600,l21600,xe">
              <v:stroke joinstyle="miter"/>
              <v:path gradientshapeok="t" o:connecttype="rect"/>
            </v:shapetype>
            <v:shape id="Text Box 17" o:spid="_x0000_s1026" type="#_x0000_t202" style="position:absolute;margin-left:4.2pt;margin-top:.6pt;width:380.4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ZE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" filled="f" stroked="f" strokeweight=".5pt">
              <v:textbox>
                <w:txbxContent>
                  <w:p w14:paraId="1B594CAE" w14:textId="77777777" w:rsidR="00AA26DD" w:rsidRPr="0037286E" w:rsidRDefault="00AA26DD" w:rsidP="00AA26DD">
                    <w:pPr>
                      <w:rPr>
                        <w:color w:val="FFFFFF" w:themeColor="background1"/>
                      </w:rPr>
                    </w:pPr>
                    <w:r w:rsidRPr="0037286E">
                      <w:rPr>
                        <w:color w:val="FFFFFF" w:themeColor="background1"/>
                      </w:rPr>
                      <w:t>CAMPAIGN PREPARED BY GROUNDSWELL HEALTH</w:t>
                    </w:r>
                  </w:p>
                  <w:p w14:paraId="4BDF7066" w14:textId="77777777" w:rsidR="00AA26DD" w:rsidRPr="004F37F2" w:rsidRDefault="00AA26DD" w:rsidP="00AA26DD">
                    <w:pPr>
                      <w:rPr>
                        <w:b/>
                        <w:bCs/>
                      </w:rPr>
                    </w:pPr>
                  </w:p>
                </w:txbxContent>
              </v:textbox>
            </v:shape>
          </w:pict>
        </mc:Fallback>
      </mc:AlternateContent>
    </w:r>
    <w:r w:rsidR="00AA26DD">
      <w:rPr>
        <w:noProof/>
      </w:rPr>
      <mc:AlternateContent>
        <mc:Choice Requires="wps">
          <w:drawing>
            <wp:anchor distT="0" distB="0" distL="114300" distR="114300" simplePos="0" relativeHeight="251659264" behindDoc="0" locked="0" layoutInCell="1" allowOverlap="1" wp14:anchorId="32EC32C6" wp14:editId="04A165AC">
              <wp:simplePos x="0" y="0"/>
              <wp:positionH relativeFrom="column">
                <wp:posOffset>-91440</wp:posOffset>
              </wp:positionH>
              <wp:positionV relativeFrom="paragraph">
                <wp:posOffset>-7620</wp:posOffset>
              </wp:positionV>
              <wp:extent cx="5097780" cy="304800"/>
              <wp:effectExtent l="0" t="0" r="762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7780" cy="304800"/>
                      </a:xfrm>
                      <a:prstGeom prst="rect">
                        <a:avLst/>
                      </a:prstGeom>
                      <a:solidFill>
                        <a:srgbClr val="0837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AA2E" id="Rectangle 16" o:spid="_x0000_s1026" style="position:absolute;margin-left:-7.2pt;margin-top:-.6pt;width:40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" fillcolor="#08374f" stroked="f" strokeweight="1pt"/>
          </w:pict>
        </mc:Fallback>
      </mc:AlternateContent>
    </w:r>
  </w:p>
  <w:p w14:paraId="5C96377C" w14:textId="4A0F079C" w:rsidR="00AA26DD" w:rsidRDefault="00AA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6B"/>
    <w:rsid w:val="00022A4C"/>
    <w:rsid w:val="001A78E0"/>
    <w:rsid w:val="002E5765"/>
    <w:rsid w:val="0037286E"/>
    <w:rsid w:val="0045328C"/>
    <w:rsid w:val="004C46AE"/>
    <w:rsid w:val="0057086B"/>
    <w:rsid w:val="008B7BF1"/>
    <w:rsid w:val="0090776D"/>
    <w:rsid w:val="00AA26DD"/>
    <w:rsid w:val="00C61F9E"/>
    <w:rsid w:val="00F11536"/>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7129"/>
  <w15:chartTrackingRefBased/>
  <w15:docId w15:val="{936D48AE-9B62-42D2-9E24-EF456A1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2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6DD"/>
  </w:style>
  <w:style w:type="paragraph" w:styleId="Footer">
    <w:name w:val="footer"/>
    <w:basedOn w:val="Normal"/>
    <w:link w:val="FooterChar"/>
    <w:uiPriority w:val="99"/>
    <w:unhideWhenUsed/>
    <w:rsid w:val="00AA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6DD"/>
  </w:style>
  <w:style w:type="character" w:styleId="Hyperlink">
    <w:name w:val="Hyperlink"/>
    <w:basedOn w:val="DefaultParagraphFont"/>
    <w:uiPriority w:val="99"/>
    <w:unhideWhenUsed/>
    <w:rsid w:val="00AA26DD"/>
    <w:rPr>
      <w:color w:val="0563C1" w:themeColor="hyperlink"/>
      <w:u w:val="single"/>
    </w:rPr>
  </w:style>
  <w:style w:type="character" w:styleId="UnresolvedMention">
    <w:name w:val="Unresolved Mention"/>
    <w:basedOn w:val="DefaultParagraphFont"/>
    <w:uiPriority w:val="99"/>
    <w:semiHidden/>
    <w:unhideWhenUsed/>
    <w:rsid w:val="00AA26DD"/>
    <w:rPr>
      <w:color w:val="605E5C"/>
      <w:shd w:val="clear" w:color="auto" w:fill="E1DFDD"/>
    </w:rPr>
  </w:style>
  <w:style w:type="character" w:customStyle="1" w:styleId="Heading2Char">
    <w:name w:val="Heading 2 Char"/>
    <w:basedOn w:val="DefaultParagraphFont"/>
    <w:link w:val="Heading2"/>
    <w:uiPriority w:val="9"/>
    <w:rsid w:val="00AA26D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B7B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F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11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va.com/design/DAFztqzm2e0/PGHBUklhML9bEhdkFgceYA/view?utm_content=DAFztqzm2e0&amp;utm_campaign=designshare&amp;utm_medium=link&amp;utm_source=sharebutton&amp;mode=p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Carr</dc:creator>
  <cp:keywords/>
  <dc:description/>
  <cp:lastModifiedBy>Steven Carr</cp:lastModifiedBy>
  <cp:revision>5</cp:revision>
  <dcterms:created xsi:type="dcterms:W3CDTF">2023-11-09T22:46:00Z</dcterms:created>
  <dcterms:modified xsi:type="dcterms:W3CDTF">2024-01-22T18:18:00Z</dcterms:modified>
</cp:coreProperties>
</file>